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75"/>
        <w:gridCol w:w="3031"/>
      </w:tblGrid>
      <w:tr w:rsidR="00341C0E" w14:paraId="26245F5E" w14:textId="77777777">
        <w:tc>
          <w:tcPr>
            <w:tcW w:w="7074"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vAlign w:val="center"/>
          </w:tcPr>
          <w:p w14:paraId="65EB45D9" w14:textId="77777777" w:rsidR="00341C0E" w:rsidRDefault="00C52870">
            <w:pPr>
              <w:spacing w:after="40"/>
            </w:pPr>
            <w:r>
              <w:rPr>
                <w:b/>
                <w:sz w:val="52"/>
              </w:rPr>
              <w:t>Paul MALONE</w:t>
            </w:r>
          </w:p>
          <w:p w14:paraId="0DE38421" w14:textId="77777777" w:rsidR="00DA7B35" w:rsidRDefault="006C5971">
            <w:pPr>
              <w:spacing w:after="40"/>
            </w:pPr>
            <w:r>
              <w:rPr>
                <w:b/>
                <w:sz w:val="24"/>
              </w:rPr>
              <w:t>Advanced Software Test Engineer  |  Defence</w:t>
            </w:r>
          </w:p>
          <w:p w14:paraId="6C50A7D9" w14:textId="77777777" w:rsidR="00DA7B35" w:rsidRDefault="006C5971">
            <w:r>
              <w:rPr>
                <w:sz w:val="19"/>
              </w:rPr>
              <w:t>ISTQB Advanced · Weapon / Effector Verification · Risk-based Testing · Test Management</w:t>
            </w:r>
          </w:p>
        </w:tc>
        <w:tc>
          <w:tcPr>
            <w:tcW w:w="3031" w:type="dxa"/>
            <w:tcBorders>
              <w:top w:val="none" w:sz="0" w:space="0" w:color="FFFFFF"/>
              <w:left w:val="none" w:sz="0" w:space="0" w:color="FFFFFF"/>
              <w:bottom w:val="none" w:sz="0" w:space="0" w:color="FFFFFF"/>
              <w:right w:val="none" w:sz="0" w:space="0" w:color="FFFFFF"/>
            </w:tcBorders>
            <w:shd w:val="clear" w:color="auto" w:fill="D9E4F0"/>
            <w:tcMar>
              <w:top w:w="60" w:type="dxa"/>
              <w:left w:w="100" w:type="dxa"/>
              <w:bottom w:w="60" w:type="dxa"/>
              <w:right w:w="100" w:type="dxa"/>
            </w:tcMar>
          </w:tcPr>
          <w:p w14:paraId="6D442312" w14:textId="77777777" w:rsidR="00341C0E" w:rsidRDefault="00C52870">
            <w:pPr>
              <w:jc w:val="right"/>
            </w:pPr>
            <w:r>
              <w:rPr>
                <w:noProof/>
              </w:rPr>
              <w:drawing>
                <wp:inline distT="0" distB="0" distL="0" distR="0" wp14:anchorId="364AB782" wp14:editId="6B6EC739">
                  <wp:extent cx="1276350" cy="1228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
                          <a:stretch>
                            <a:fillRect/>
                          </a:stretch>
                        </pic:blipFill>
                        <pic:spPr>
                          <a:xfrm>
                            <a:off x="0" y="0"/>
                            <a:ext cx="1276350" cy="1228725"/>
                          </a:xfrm>
                          <a:prstGeom prst="rect">
                            <a:avLst/>
                          </a:prstGeom>
                        </pic:spPr>
                      </pic:pic>
                    </a:graphicData>
                  </a:graphic>
                </wp:inline>
              </w:drawing>
            </w:r>
          </w:p>
          <w:p w14:paraId="6A025176" w14:textId="77777777" w:rsidR="00DA7B35" w:rsidRDefault="006C5971">
            <w:pPr>
              <w:jc w:val="right"/>
            </w:pPr>
            <w:r>
              <w:rPr>
                <w:sz w:val="16"/>
              </w:rPr>
              <w:t>+49 (0) 15560 963340</w:t>
            </w:r>
          </w:p>
          <w:p w14:paraId="75FC19AB" w14:textId="77777777" w:rsidR="00DA7B35" w:rsidRDefault="006C5971">
            <w:pPr>
              <w:jc w:val="right"/>
            </w:pPr>
            <w:r>
              <w:rPr>
                <w:sz w:val="16"/>
              </w:rPr>
              <w:t>paulmalone777@gmail.com</w:t>
            </w:r>
          </w:p>
          <w:p w14:paraId="6371B459" w14:textId="77777777" w:rsidR="00DA7B35" w:rsidRDefault="006C5971">
            <w:pPr>
              <w:jc w:val="right"/>
            </w:pPr>
            <w:r>
              <w:rPr>
                <w:sz w:val="16"/>
              </w:rPr>
              <w:t>linkedin.com/in/paulmalone777</w:t>
            </w:r>
          </w:p>
          <w:p w14:paraId="1C20A4A8" w14:textId="77777777" w:rsidR="00DA7B35" w:rsidRDefault="006C5971">
            <w:pPr>
              <w:jc w:val="right"/>
            </w:pPr>
            <w:r>
              <w:rPr>
                <w:sz w:val="16"/>
              </w:rPr>
              <w:t>86169 Augsburg, Germany</w:t>
            </w:r>
          </w:p>
          <w:p w14:paraId="2B599135" w14:textId="77777777" w:rsidR="00DA7B35" w:rsidRDefault="006C5971">
            <w:pPr>
              <w:jc w:val="right"/>
            </w:pPr>
            <w:r>
              <w:rPr>
                <w:sz w:val="16"/>
              </w:rPr>
              <w:t>Relocating to Denmark</w:t>
            </w:r>
          </w:p>
        </w:tc>
      </w:tr>
    </w:tbl>
    <w:p w14:paraId="5C6B6D11" w14:textId="77777777" w:rsidR="00341C0E" w:rsidRDefault="00341C0E">
      <w:pPr>
        <w:spacing w:before="80"/>
      </w:pPr>
    </w:p>
    <w:p w14:paraId="20440FCD" w14:textId="77777777" w:rsidR="00341C0E" w:rsidRDefault="00341C0E">
      <w:pPr>
        <w:pBdr>
          <w:bottom w:val="single" w:sz="8" w:space="1" w:color="1B3A6B"/>
        </w:pBdr>
        <w:spacing w:after="120"/>
      </w:pPr>
    </w:p>
    <w:p w14:paraId="6E1EF127" w14:textId="77777777" w:rsidR="00341C0E" w:rsidRDefault="00C52870">
      <w:pPr>
        <w:spacing w:before="220" w:after="60"/>
      </w:pPr>
      <w:r>
        <w:rPr>
          <w:b/>
          <w:bCs/>
          <w:color w:val="1B3A6B"/>
          <w:sz w:val="22"/>
          <w:szCs w:val="22"/>
        </w:rPr>
        <w:t>PROFILE</w:t>
      </w:r>
    </w:p>
    <w:p w14:paraId="34166286" w14:textId="77777777" w:rsidR="00341C0E" w:rsidRDefault="00341C0E">
      <w:pPr>
        <w:pBdr>
          <w:bottom w:val="single" w:sz="8" w:space="1" w:color="2E5FA3"/>
        </w:pBdr>
        <w:spacing w:after="100"/>
      </w:pPr>
    </w:p>
    <w:p w14:paraId="59CE842C" w14:textId="77777777" w:rsidR="00341C0E" w:rsidRPr="00C52870" w:rsidRDefault="00C52870">
      <w:pPr>
        <w:spacing w:after="220"/>
      </w:pPr>
      <w:r>
        <w:t>Software test engineer with 30+ years in testing, most recently on defence avionics: Tornado Stage A tester at Airbus Manching, working on HMI test benches and closed network structures within a programme governed by DO-178C. Comfortable choosing the right test approach for the stage of development — requirements-based, risk-based, exploratory and automated — and pragmatic about where each pays off.</w:t>
      </w:r>
    </w:p>
    <w:p w14:paraId="62B16F7D" w14:textId="77777777" w:rsidR="00341C0E" w:rsidRPr="00C52870" w:rsidRDefault="00C52870">
      <w:pPr>
        <w:spacing w:after="60"/>
      </w:pPr>
      <w:r>
        <w:t>ISTQB Advanced and Foundation certified. Experienced in Agile/Scrum delivery with CI/CD pipelines (Jenkins, GitHub), in planning and coordinating test activities across teams, and in acting as the test voice in cross-functional groups. Has mentored junior testers, delivered toolset training and led QA functions of up to 40 people. Native English speaker; British citizen resident in Germany; willing to relocate to Denmark.</w:t>
      </w:r>
    </w:p>
    <w:p w14:paraId="4C0EF0A4" w14:textId="77777777" w:rsidR="00341C0E" w:rsidRDefault="00341C0E">
      <w:pPr>
        <w:spacing w:after="160"/>
      </w:pPr>
    </w:p>
    <w:p w14:paraId="7432A26F" w14:textId="77777777" w:rsidR="00341C0E" w:rsidRDefault="00C52870">
      <w:pPr>
        <w:spacing w:before="220" w:after="60"/>
      </w:pPr>
      <w:r>
        <w:rPr>
          <w:b/>
          <w:bCs/>
          <w:color w:val="1B3A6B"/>
          <w:sz w:val="22"/>
          <w:szCs w:val="22"/>
        </w:rPr>
        <w:t>CORE COMPETENCIES</w:t>
      </w:r>
    </w:p>
    <w:p w14:paraId="558E7AE1" w14:textId="77777777" w:rsidR="00341C0E" w:rsidRDefault="00341C0E">
      <w:pPr>
        <w:pBdr>
          <w:bottom w:val="single" w:sz="8" w:space="1" w:color="2E5FA3"/>
        </w:pBdr>
        <w:spacing w:after="100"/>
      </w:pP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53"/>
        <w:gridCol w:w="5053"/>
      </w:tblGrid>
      <w:tr w:rsidR="00341C0E" w14:paraId="7D6543B3" w14:textId="77777777">
        <w:tc>
          <w:tcPr>
            <w:tcW w:w="505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560CDBA2" w14:textId="77777777" w:rsidR="00341C0E" w:rsidRPr="00C52870" w:rsidRDefault="00C52870">
            <w:pPr>
              <w:pStyle w:val="ListParagraph"/>
              <w:numPr>
                <w:ilvl w:val="0"/>
                <w:numId w:val="2"/>
              </w:numPr>
              <w:spacing w:before="20" w:after="20"/>
            </w:pPr>
            <w:r>
              <w:rPr>
                <w:sz w:val="19"/>
              </w:rPr>
              <w:t>ISTQB Advanced certified</w:t>
            </w:r>
          </w:p>
          <w:p w14:paraId="4652C425" w14:textId="77777777" w:rsidR="00341C0E" w:rsidRPr="00C52870" w:rsidRDefault="00C52870">
            <w:pPr>
              <w:pStyle w:val="ListParagraph"/>
              <w:numPr>
                <w:ilvl w:val="0"/>
                <w:numId w:val="2"/>
              </w:numPr>
              <w:spacing w:before="20" w:after="20"/>
            </w:pPr>
            <w:r>
              <w:rPr>
                <w:sz w:val="19"/>
              </w:rPr>
              <w:t>Software &amp; systems test across the lifecycle</w:t>
            </w:r>
          </w:p>
          <w:p w14:paraId="703BA7AA" w14:textId="77777777" w:rsidR="00341C0E" w:rsidRPr="00C52870" w:rsidRDefault="00C52870">
            <w:pPr>
              <w:pStyle w:val="ListParagraph"/>
              <w:numPr>
                <w:ilvl w:val="0"/>
                <w:numId w:val="2"/>
              </w:numPr>
              <w:spacing w:before="20" w:after="20"/>
            </w:pPr>
            <w:r>
              <w:rPr>
                <w:sz w:val="19"/>
              </w:rPr>
              <w:t>Weapon / effector logic verification (requirements-based)</w:t>
            </w:r>
          </w:p>
          <w:p w14:paraId="3B9C1800" w14:textId="77777777" w:rsidR="00341C0E" w:rsidRPr="00C52870" w:rsidRDefault="00C52870">
            <w:pPr>
              <w:pStyle w:val="ListParagraph"/>
              <w:numPr>
                <w:ilvl w:val="0"/>
                <w:numId w:val="2"/>
              </w:numPr>
              <w:spacing w:before="20" w:after="20"/>
            </w:pPr>
            <w:r>
              <w:rPr>
                <w:sz w:val="19"/>
              </w:rPr>
              <w:t>Risk-based testing &amp; test-design techniques</w:t>
            </w:r>
          </w:p>
          <w:p w14:paraId="6E51798F" w14:textId="77777777" w:rsidR="00341C0E" w:rsidRPr="00C52870" w:rsidRDefault="00C52870">
            <w:pPr>
              <w:pStyle w:val="ListParagraph"/>
              <w:numPr>
                <w:ilvl w:val="0"/>
                <w:numId w:val="2"/>
              </w:numPr>
              <w:spacing w:before="20" w:after="20"/>
            </w:pPr>
            <w:r>
              <w:rPr>
                <w:sz w:val="19"/>
              </w:rPr>
              <w:t>Test planning &amp; coordination</w:t>
            </w:r>
          </w:p>
          <w:p w14:paraId="46B160AE" w14:textId="77777777" w:rsidR="00341C0E" w:rsidRPr="00C52870" w:rsidRDefault="00C52870">
            <w:pPr>
              <w:pStyle w:val="ListParagraph"/>
              <w:numPr>
                <w:ilvl w:val="0"/>
                <w:numId w:val="2"/>
              </w:numPr>
              <w:spacing w:before="20" w:after="20"/>
            </w:pPr>
            <w:r>
              <w:rPr>
                <w:sz w:val="19"/>
              </w:rPr>
              <w:t>Requirements traceability (IBM DOORS)</w:t>
            </w:r>
          </w:p>
          <w:p w14:paraId="1DD6C543" w14:textId="77777777" w:rsidR="00341C0E" w:rsidRPr="00C52870" w:rsidRDefault="00C52870">
            <w:pPr>
              <w:pStyle w:val="ListParagraph"/>
              <w:numPr>
                <w:ilvl w:val="0"/>
                <w:numId w:val="2"/>
              </w:numPr>
              <w:spacing w:before="20" w:after="20"/>
            </w:pPr>
            <w:r>
              <w:rPr>
                <w:sz w:val="19"/>
              </w:rPr>
              <w:t>Defect analysis &amp; root cause</w:t>
            </w:r>
          </w:p>
          <w:p w14:paraId="535A4AD8" w14:textId="77777777" w:rsidR="00341C0E" w:rsidRPr="00C52870" w:rsidRDefault="00C52870">
            <w:pPr>
              <w:pStyle w:val="ListParagraph"/>
              <w:numPr>
                <w:ilvl w:val="0"/>
                <w:numId w:val="2"/>
              </w:numPr>
              <w:spacing w:before="20" w:after="20"/>
            </w:pPr>
            <w:r>
              <w:rPr>
                <w:sz w:val="19"/>
              </w:rPr>
              <w:t>MIL-STD-1553 / 1760-integrated systems (Tornado)</w:t>
            </w:r>
          </w:p>
        </w:tc>
        <w:tc>
          <w:tcPr>
            <w:tcW w:w="5053" w:type="dxa"/>
            <w:tcBorders>
              <w:top w:val="none" w:sz="0" w:space="0" w:color="FFFFFF"/>
              <w:left w:val="none" w:sz="0" w:space="0" w:color="FFFFFF"/>
              <w:bottom w:val="none" w:sz="0" w:space="0" w:color="FFFFFF"/>
              <w:right w:val="none" w:sz="0" w:space="0" w:color="FFFFFF"/>
            </w:tcBorders>
            <w:tcMar>
              <w:top w:w="40" w:type="dxa"/>
              <w:left w:w="60" w:type="dxa"/>
              <w:bottom w:w="40" w:type="dxa"/>
              <w:right w:w="60" w:type="dxa"/>
            </w:tcMar>
          </w:tcPr>
          <w:p w14:paraId="49F62074" w14:textId="77777777" w:rsidR="00341C0E" w:rsidRPr="00C52870" w:rsidRDefault="00C52870">
            <w:pPr>
              <w:pStyle w:val="ListParagraph"/>
              <w:numPr>
                <w:ilvl w:val="0"/>
                <w:numId w:val="2"/>
              </w:numPr>
              <w:spacing w:before="20" w:after="20"/>
            </w:pPr>
            <w:r>
              <w:rPr>
                <w:sz w:val="19"/>
              </w:rPr>
              <w:t>Test management &amp; QA leadership</w:t>
            </w:r>
          </w:p>
          <w:p w14:paraId="0247CFC5" w14:textId="77777777" w:rsidR="00341C0E" w:rsidRPr="00C52870" w:rsidRDefault="00C52870">
            <w:pPr>
              <w:pStyle w:val="ListParagraph"/>
              <w:numPr>
                <w:ilvl w:val="0"/>
                <w:numId w:val="2"/>
              </w:numPr>
              <w:spacing w:before="20" w:after="20"/>
            </w:pPr>
            <w:r>
              <w:rPr>
                <w:sz w:val="19"/>
              </w:rPr>
              <w:t>CI/CD (Jenkins, GitHub); Agile</w:t>
            </w:r>
          </w:p>
          <w:p w14:paraId="17FA72F0" w14:textId="77777777" w:rsidR="00341C0E" w:rsidRPr="00C52870" w:rsidRDefault="00C52870">
            <w:pPr>
              <w:pStyle w:val="ListParagraph"/>
              <w:numPr>
                <w:ilvl w:val="0"/>
                <w:numId w:val="2"/>
              </w:numPr>
              <w:spacing w:before="20" w:after="20"/>
            </w:pPr>
            <w:r>
              <w:rPr>
                <w:sz w:val="19"/>
              </w:rPr>
              <w:t>Mentoring junior test engineers</w:t>
            </w:r>
          </w:p>
          <w:p w14:paraId="7E1827C5" w14:textId="77777777" w:rsidR="00341C0E" w:rsidRPr="00C52870" w:rsidRDefault="00C52870">
            <w:pPr>
              <w:pStyle w:val="ListParagraph"/>
              <w:numPr>
                <w:ilvl w:val="0"/>
                <w:numId w:val="2"/>
              </w:numPr>
              <w:spacing w:before="20" w:after="20"/>
            </w:pPr>
            <w:r>
              <w:rPr>
                <w:sz w:val="19"/>
              </w:rPr>
              <w:t>Test automation (AIDASS/ATL, TOSCA)</w:t>
            </w:r>
          </w:p>
          <w:p w14:paraId="7FBAA573" w14:textId="77777777" w:rsidR="00341C0E" w:rsidRPr="00C52870" w:rsidRDefault="00C52870">
            <w:pPr>
              <w:pStyle w:val="ListParagraph"/>
              <w:numPr>
                <w:ilvl w:val="0"/>
                <w:numId w:val="2"/>
              </w:numPr>
              <w:spacing w:before="20" w:after="20"/>
            </w:pPr>
            <w:r>
              <w:rPr>
                <w:sz w:val="19"/>
              </w:rPr>
              <w:t>Safety-critical &amp; defence environments</w:t>
            </w:r>
          </w:p>
          <w:p w14:paraId="366A3AC4" w14:textId="77777777" w:rsidR="00341C0E" w:rsidRPr="00C52870" w:rsidRDefault="00C52870">
            <w:pPr>
              <w:pStyle w:val="ListParagraph"/>
              <w:numPr>
                <w:ilvl w:val="0"/>
                <w:numId w:val="2"/>
              </w:numPr>
              <w:spacing w:before="20" w:after="20"/>
            </w:pPr>
            <w:r>
              <w:rPr>
                <w:sz w:val="19"/>
              </w:rPr>
              <w:t>System integration &amp; verification</w:t>
            </w:r>
          </w:p>
          <w:p w14:paraId="245D5323" w14:textId="77777777" w:rsidR="00341C0E" w:rsidRPr="00C52870" w:rsidRDefault="00C52870">
            <w:pPr>
              <w:pStyle w:val="ListParagraph"/>
              <w:numPr>
                <w:ilvl w:val="0"/>
                <w:numId w:val="2"/>
              </w:numPr>
              <w:spacing w:before="20" w:after="20"/>
            </w:pPr>
            <w:r>
              <w:rPr>
                <w:sz w:val="19"/>
              </w:rPr>
              <w:t>AI-assisted testing</w:t>
            </w:r>
          </w:p>
          <w:p w14:paraId="2B4B28B4" w14:textId="77777777" w:rsidR="00341C0E" w:rsidRPr="00C52870" w:rsidRDefault="00C52870">
            <w:pPr>
              <w:pStyle w:val="ListParagraph"/>
              <w:numPr>
                <w:ilvl w:val="0"/>
                <w:numId w:val="2"/>
              </w:numPr>
              <w:spacing w:before="20" w:after="20"/>
            </w:pPr>
            <w:r>
              <w:rPr>
                <w:sz w:val="19"/>
              </w:rPr>
              <w:t>Fluent English</w:t>
            </w:r>
          </w:p>
        </w:tc>
      </w:tr>
    </w:tbl>
    <w:p w14:paraId="30E320B7" w14:textId="77777777" w:rsidR="00341C0E" w:rsidRDefault="00C52870">
      <w:pPr>
        <w:spacing w:before="220" w:after="60"/>
      </w:pPr>
      <w:r>
        <w:rPr>
          <w:b/>
          <w:bCs/>
          <w:color w:val="1B3A6B"/>
          <w:sz w:val="22"/>
          <w:szCs w:val="22"/>
        </w:rPr>
        <w:t>PROFESSIONAL EXPERIENCE</w:t>
      </w:r>
    </w:p>
    <w:p w14:paraId="146ADB88" w14:textId="77777777" w:rsidR="00341C0E" w:rsidRDefault="00341C0E">
      <w:pPr>
        <w:pBdr>
          <w:bottom w:val="single" w:sz="8" w:space="1" w:color="2E5FA3"/>
        </w:pBdr>
        <w:spacing w:after="100"/>
      </w:pPr>
    </w:p>
    <w:p w14:paraId="62C70C84" w14:textId="260573B4" w:rsidR="006C5971" w:rsidRDefault="006C5971" w:rsidP="006C5971">
      <w:pPr>
        <w:tabs>
          <w:tab w:val="left" w:pos="8222"/>
        </w:tabs>
        <w:spacing w:after="200"/>
      </w:pPr>
      <w:r w:rsidRPr="006C5971">
        <w:rPr>
          <w:b/>
          <w:bCs/>
          <w:color w:val="1F3864" w:themeColor="accent1" w:themeShade="80"/>
          <w:sz w:val="22"/>
          <w:szCs w:val="22"/>
        </w:rPr>
        <w:t>Continuing Professional Development</w:t>
      </w:r>
      <w:r>
        <w:rPr>
          <w:b/>
          <w:bCs/>
          <w:sz w:val="22"/>
          <w:szCs w:val="22"/>
        </w:rPr>
        <w:tab/>
      </w:r>
      <w:r w:rsidRPr="006C5971">
        <w:rPr>
          <w:b/>
          <w:bCs/>
          <w:i/>
          <w:iCs/>
          <w:sz w:val="22"/>
          <w:szCs w:val="22"/>
          <w:lang w:val="en-GB"/>
        </w:rPr>
        <w:t>J</w:t>
      </w:r>
      <w:r w:rsidRPr="006C5971">
        <w:rPr>
          <w:i/>
          <w:iCs/>
          <w:sz w:val="22"/>
          <w:szCs w:val="22"/>
        </w:rPr>
        <w:t>an 2026 – present</w:t>
      </w:r>
    </w:p>
    <w:p w14:paraId="093802AB" w14:textId="77777777" w:rsidR="006C5971" w:rsidRDefault="006C5971" w:rsidP="006C5971">
      <w:pPr>
        <w:spacing w:after="200"/>
      </w:pPr>
      <w:r>
        <w:t>Structured self-directed upskilling alongside an active search: Tricentis TOSCA; and daily applied practice using generative-AI tooling for test-case generation, requirements analysis and QA workflow support. Demonstration available on request.</w:t>
      </w:r>
    </w:p>
    <w:p w14:paraId="298B36DF" w14:textId="77777777" w:rsidR="006C5971" w:rsidRDefault="006C5971">
      <w:pPr>
        <w:tabs>
          <w:tab w:val="right" w:pos="10106"/>
        </w:tabs>
        <w:spacing w:before="160" w:after="30"/>
        <w:rPr>
          <w:b/>
          <w:bCs/>
          <w:color w:val="1B3A6B"/>
          <w:sz w:val="22"/>
          <w:szCs w:val="22"/>
        </w:rPr>
      </w:pPr>
    </w:p>
    <w:p w14:paraId="33605D01" w14:textId="2222BBCC" w:rsidR="00341C0E" w:rsidRDefault="00C52870">
      <w:pPr>
        <w:tabs>
          <w:tab w:val="right" w:pos="10106"/>
        </w:tabs>
        <w:spacing w:before="160" w:after="30"/>
      </w:pPr>
      <w:r>
        <w:rPr>
          <w:b/>
          <w:bCs/>
          <w:color w:val="1B3A6B"/>
          <w:sz w:val="22"/>
          <w:szCs w:val="22"/>
        </w:rPr>
        <w:t xml:space="preserve">HMI Test Engineer, </w:t>
      </w:r>
      <w:r>
        <w:rPr>
          <w:b/>
          <w:bCs/>
          <w:color w:val="2E5FA3"/>
          <w:sz w:val="22"/>
          <w:szCs w:val="22"/>
        </w:rPr>
        <w:t xml:space="preserve">Ferchau Aviation </w:t>
      </w:r>
      <w:r w:rsidR="00A97405">
        <w:rPr>
          <w:b/>
          <w:bCs/>
          <w:color w:val="1B3A6B"/>
          <w:sz w:val="22"/>
          <w:szCs w:val="22"/>
        </w:rPr>
        <w:t>(Contract),</w:t>
      </w:r>
      <w:r>
        <w:rPr>
          <w:i/>
          <w:iCs/>
          <w:color w:val="555555"/>
          <w:sz w:val="19"/>
          <w:szCs w:val="19"/>
        </w:rPr>
        <w:tab/>
      </w:r>
      <w:r>
        <w:rPr>
          <w:i/>
          <w:iCs/>
          <w:color w:val="555555"/>
          <w:sz w:val="22"/>
          <w:szCs w:val="22"/>
        </w:rPr>
        <w:t>Apr 2025 – Dec 2025</w:t>
      </w:r>
    </w:p>
    <w:p w14:paraId="12DCAE02" w14:textId="77777777" w:rsidR="00341C0E" w:rsidRPr="00C52870" w:rsidRDefault="00C52870">
      <w:pPr>
        <w:spacing w:after="40"/>
      </w:pPr>
      <w:r>
        <w:t>Tornado Stage A Tester at Airbus Manching, responsible for Tornado HMI test benches and closed network structures. Worked within the Tornado programme, governed by DO-178C.</w:t>
      </w:r>
    </w:p>
    <w:p w14:paraId="370C3082" w14:textId="77777777" w:rsidR="00341C0E" w:rsidRPr="00C52870" w:rsidRDefault="00C52870">
      <w:pPr>
        <w:pStyle w:val="ListParagraph"/>
        <w:numPr>
          <w:ilvl w:val="0"/>
          <w:numId w:val="2"/>
        </w:numPr>
        <w:spacing w:before="30" w:after="30"/>
      </w:pPr>
      <w:r>
        <w:t>Safety-critical, requirements-based testing on Tornado HMI test benches and closed network structures; planned and sequenced test activity around bench and rig availability.</w:t>
      </w:r>
    </w:p>
    <w:p w14:paraId="69ADC464" w14:textId="77777777" w:rsidR="00341C0E" w:rsidRPr="00C52870" w:rsidRDefault="00C52870">
      <w:pPr>
        <w:pStyle w:val="ListParagraph"/>
        <w:numPr>
          <w:ilvl w:val="0"/>
          <w:numId w:val="2"/>
        </w:numPr>
        <w:spacing w:before="30" w:after="30"/>
      </w:pPr>
      <w:r>
        <w:t>Developed automated tests for AARGM (anti-radiation missile) using AIDASS/ATL, and validated weapon-release logic against requirements — verifying that release conditions were met, working through ~130 pages of requirements and documenting each against the code. Tornado avionics and weapon systems are integrated over MIL-STD-1553 / MIL-STD-1760.</w:t>
      </w:r>
    </w:p>
    <w:p w14:paraId="4A541003" w14:textId="77777777" w:rsidR="00341C0E" w:rsidRPr="00C52870" w:rsidRDefault="00C52870">
      <w:pPr>
        <w:pStyle w:val="ListParagraph"/>
        <w:numPr>
          <w:ilvl w:val="0"/>
          <w:numId w:val="2"/>
        </w:numPr>
        <w:spacing w:before="30" w:after="30"/>
      </w:pPr>
      <w:r>
        <w:lastRenderedPageBreak/>
        <w:t>Operated Stage A instrument panels (RLHDD, PHDD, NHDD, weapon control panels) and RIGs for troubleshooting and test execution; investigated failures to root cause with engineering.</w:t>
      </w:r>
    </w:p>
    <w:p w14:paraId="15F71B35" w14:textId="77777777" w:rsidR="00341C0E" w:rsidRDefault="00341C0E">
      <w:pPr>
        <w:spacing w:after="200"/>
      </w:pPr>
    </w:p>
    <w:p w14:paraId="58747641" w14:textId="77777777" w:rsidR="00341C0E" w:rsidRPr="00C52870" w:rsidRDefault="00C52870">
      <w:pPr>
        <w:tabs>
          <w:tab w:val="right" w:pos="10106"/>
        </w:tabs>
        <w:spacing w:before="160" w:after="30"/>
        <w:rPr>
          <w:sz w:val="22"/>
          <w:szCs w:val="22"/>
        </w:rPr>
      </w:pPr>
      <w:r>
        <w:rPr>
          <w:b/>
          <w:bCs/>
          <w:color w:val="1B3A6B"/>
          <w:sz w:val="22"/>
          <w:szCs w:val="22"/>
        </w:rPr>
        <w:t xml:space="preserve">Principal HMI Test Engineer, </w:t>
      </w:r>
      <w:r>
        <w:rPr>
          <w:b/>
          <w:bCs/>
          <w:color w:val="2E5FA3"/>
          <w:sz w:val="22"/>
          <w:szCs w:val="22"/>
        </w:rPr>
        <w:t>Zühlke Engineering, Germany</w:t>
      </w:r>
      <w:r>
        <w:rPr>
          <w:i/>
          <w:iCs/>
          <w:color w:val="555555"/>
          <w:sz w:val="22"/>
          <w:szCs w:val="22"/>
        </w:rPr>
        <w:tab/>
        <w:t>Apr 2021 – Mar 2025</w:t>
      </w:r>
    </w:p>
    <w:p w14:paraId="06E98797" w14:textId="77777777" w:rsidR="00341C0E" w:rsidRPr="00C52870" w:rsidRDefault="00C52870">
      <w:pPr>
        <w:spacing w:before="40" w:after="40"/>
      </w:pPr>
      <w:r>
        <w:rPr>
          <w:b/>
          <w:bCs/>
          <w:color w:val="2E5FA3"/>
        </w:rPr>
        <w:t xml:space="preserve">★  Grundfos Smart S4DD: </w:t>
      </w:r>
      <w:r>
        <w:t>Executed V&amp;V against established protocols and carried out HMI testing for the DKK 180M Smart S4DD metering pump — a platform with projected sales of DKK 2.2 billion.</w:t>
      </w:r>
    </w:p>
    <w:p w14:paraId="48035584" w14:textId="77777777" w:rsidR="00341C0E" w:rsidRPr="00C52870" w:rsidRDefault="00C52870">
      <w:pPr>
        <w:spacing w:before="40" w:after="40"/>
      </w:pPr>
      <w:r>
        <w:rPr>
          <w:b/>
          <w:bCs/>
          <w:color w:val="2E5FA3"/>
        </w:rPr>
        <w:t xml:space="preserve">★  Roche cobas b 123 POC: </w:t>
      </w:r>
      <w:r w:rsidRPr="006C5971">
        <w:rPr>
          <w:color w:val="auto"/>
        </w:rPr>
        <w:t>built the test strategy and contributed to system requirements, test protocols and early HMI testing for this medical point-of-care analyser — four years' continuous engagement, latterly as Test Manager. Early-phase design verification: contributed to failure-mode and design-proofing testing including a containment safety test (a deliberately weakened centrifuge template verified that high-speed debris could not penetrate the outer shell and injure the user — an ISO 14971 risk-control verification), blood-separation template design iterations, and camera/flash-synced imaging verification against minimum image-quality parameters.</w:t>
      </w:r>
    </w:p>
    <w:p w14:paraId="42F4827E" w14:textId="77777777" w:rsidR="00341C0E" w:rsidRPr="00C52870" w:rsidRDefault="00C52870">
      <w:pPr>
        <w:pStyle w:val="ListParagraph"/>
        <w:numPr>
          <w:ilvl w:val="0"/>
          <w:numId w:val="2"/>
        </w:numPr>
        <w:spacing w:before="30" w:after="30"/>
      </w:pPr>
      <w:r>
        <w:t>Linked business requirements and system features to create networked tests used by stakeholders to control and implement the system testing phase.</w:t>
      </w:r>
    </w:p>
    <w:p w14:paraId="393EF7F0" w14:textId="77777777" w:rsidR="00341C0E" w:rsidRPr="00C52870" w:rsidRDefault="00C52870">
      <w:pPr>
        <w:pStyle w:val="ListParagraph"/>
        <w:numPr>
          <w:ilvl w:val="0"/>
          <w:numId w:val="2"/>
        </w:numPr>
        <w:spacing w:before="30" w:after="30"/>
      </w:pPr>
      <w:r>
        <w:t>Exploratory Agile (Scrum) testing of the GO app and Pump HMI across hardware and software layers.</w:t>
      </w:r>
    </w:p>
    <w:p w14:paraId="3FBA75B3" w14:textId="77777777" w:rsidR="00341C0E" w:rsidRPr="00C52870" w:rsidRDefault="00C52870">
      <w:pPr>
        <w:pStyle w:val="ListParagraph"/>
        <w:numPr>
          <w:ilvl w:val="0"/>
          <w:numId w:val="2"/>
        </w:numPr>
        <w:spacing w:before="30" w:after="30"/>
      </w:pPr>
      <w:r>
        <w:t>Managed requirements and Android software release cycles.</w:t>
      </w:r>
    </w:p>
    <w:p w14:paraId="6F4220C0" w14:textId="77777777" w:rsidR="00341C0E" w:rsidRPr="00C52870" w:rsidRDefault="00C52870">
      <w:pPr>
        <w:pStyle w:val="ListParagraph"/>
        <w:numPr>
          <w:ilvl w:val="0"/>
          <w:numId w:val="2"/>
        </w:numPr>
        <w:spacing w:before="30" w:after="30"/>
      </w:pPr>
      <w:r>
        <w:t>Ensured software and hardware quality through mechatronics testing (incl. MATLAB).</w:t>
      </w:r>
    </w:p>
    <w:p w14:paraId="56EF65F4" w14:textId="77777777" w:rsidR="00341C0E" w:rsidRPr="00C52870" w:rsidRDefault="00C52870">
      <w:pPr>
        <w:pStyle w:val="ListParagraph"/>
        <w:numPr>
          <w:ilvl w:val="0"/>
          <w:numId w:val="2"/>
        </w:numPr>
        <w:spacing w:before="30" w:after="30"/>
      </w:pPr>
      <w:r>
        <w:t>Optimised and reviewed requirements with the requirements engineering team; supplied senior managers with verification evidence and supported audit preparation.</w:t>
      </w:r>
    </w:p>
    <w:p w14:paraId="39271363" w14:textId="77777777" w:rsidR="00341C0E" w:rsidRPr="00C52870" w:rsidRDefault="00C52870">
      <w:pPr>
        <w:pStyle w:val="ListParagraph"/>
        <w:numPr>
          <w:ilvl w:val="0"/>
          <w:numId w:val="2"/>
        </w:numPr>
        <w:spacing w:before="30" w:after="30"/>
      </w:pPr>
      <w:r>
        <w:t>Actively collaborated on UX/UI development of new HMI workflows (Figma reviews).</w:t>
      </w:r>
    </w:p>
    <w:p w14:paraId="2B1F9D53" w14:textId="77777777" w:rsidR="00341C0E" w:rsidRDefault="00341C0E">
      <w:pPr>
        <w:spacing w:after="200"/>
      </w:pPr>
    </w:p>
    <w:p w14:paraId="76E34341" w14:textId="77777777" w:rsidR="00341C0E" w:rsidRPr="00C52870" w:rsidRDefault="00C52870">
      <w:pPr>
        <w:tabs>
          <w:tab w:val="right" w:pos="10106"/>
        </w:tabs>
        <w:spacing w:before="160" w:after="30"/>
        <w:rPr>
          <w:sz w:val="22"/>
          <w:szCs w:val="22"/>
        </w:rPr>
      </w:pPr>
      <w:r>
        <w:rPr>
          <w:b/>
          <w:bCs/>
          <w:color w:val="1B3A6B"/>
          <w:sz w:val="22"/>
          <w:szCs w:val="22"/>
        </w:rPr>
        <w:t xml:space="preserve">Senior QA Mechatronics Engineer (Contract), </w:t>
      </w:r>
      <w:r>
        <w:rPr>
          <w:b/>
          <w:bCs/>
          <w:color w:val="2E5FA3"/>
          <w:sz w:val="22"/>
          <w:szCs w:val="22"/>
        </w:rPr>
        <w:t>Sonova AG, Switzerland</w:t>
      </w:r>
      <w:r>
        <w:rPr>
          <w:i/>
          <w:iCs/>
          <w:color w:val="555555"/>
          <w:sz w:val="22"/>
          <w:szCs w:val="22"/>
        </w:rPr>
        <w:tab/>
        <w:t>Dec 2018 – Mar 2020</w:t>
      </w:r>
    </w:p>
    <w:p w14:paraId="0798071C" w14:textId="77777777" w:rsidR="00341C0E" w:rsidRPr="00C52870" w:rsidRDefault="00C52870">
      <w:pPr>
        <w:spacing w:before="40" w:after="40"/>
      </w:pPr>
      <w:r>
        <w:rPr>
          <w:b/>
          <w:bCs/>
          <w:color w:val="2E5FA3"/>
        </w:rPr>
        <w:t xml:space="preserve">★  myPhonak app: </w:t>
      </w:r>
      <w:r>
        <w:t>Scaled from 200 to 400,000+ active users; contributed to sales of 1 million Phonak Marvel hearing aids in 2019/20.</w:t>
      </w:r>
    </w:p>
    <w:p w14:paraId="6E555F43" w14:textId="77777777" w:rsidR="00341C0E" w:rsidRPr="00C52870" w:rsidRDefault="00C52870">
      <w:pPr>
        <w:pStyle w:val="ListParagraph"/>
        <w:numPr>
          <w:ilvl w:val="0"/>
          <w:numId w:val="2"/>
        </w:numPr>
        <w:spacing w:before="30" w:after="30"/>
      </w:pPr>
      <w:r>
        <w:t>Dynamic exploratory Agile (Scrum) testing of 13+ families of hearing aids with web, embedded Android/iOS apps, REST APIs, Postman, and Bluetooth BLE.</w:t>
      </w:r>
    </w:p>
    <w:p w14:paraId="5C347FFB" w14:textId="77777777" w:rsidR="00341C0E" w:rsidRPr="00C52870" w:rsidRDefault="00C52870">
      <w:pPr>
        <w:pStyle w:val="ListParagraph"/>
        <w:numPr>
          <w:ilvl w:val="0"/>
          <w:numId w:val="2"/>
        </w:numPr>
        <w:spacing w:before="30" w:after="30"/>
      </w:pPr>
      <w:r>
        <w:t>Worked within Sonova's established QMS development cycle: requirements engineering, defect management, design QA, UAT, SOPs, and medical regulatory compliance.</w:t>
      </w:r>
    </w:p>
    <w:p w14:paraId="651E96B9" w14:textId="77777777" w:rsidR="00341C0E" w:rsidRPr="00C52870" w:rsidRDefault="00C52870">
      <w:pPr>
        <w:pStyle w:val="ListParagraph"/>
        <w:numPr>
          <w:ilvl w:val="0"/>
          <w:numId w:val="2"/>
        </w:numPr>
        <w:spacing w:before="30" w:after="30"/>
      </w:pPr>
      <w:r>
        <w:t>Supported cross-functional teams in establishing exploratory/smoke tests, risk-based testing, and defect monitoring workflows.</w:t>
      </w:r>
    </w:p>
    <w:p w14:paraId="61892F8A" w14:textId="77777777" w:rsidR="00341C0E" w:rsidRPr="00C52870" w:rsidRDefault="00C52870">
      <w:pPr>
        <w:pStyle w:val="ListParagraph"/>
        <w:numPr>
          <w:ilvl w:val="0"/>
          <w:numId w:val="2"/>
        </w:numPr>
        <w:spacing w:before="30" w:after="30"/>
      </w:pPr>
      <w:r>
        <w:t>Mentored junior testers; provided 2nd and 3rd level support to Sonova employees and to patients using the devices.</w:t>
      </w:r>
    </w:p>
    <w:p w14:paraId="66F1B665" w14:textId="77777777" w:rsidR="00341C0E" w:rsidRDefault="00341C0E">
      <w:pPr>
        <w:spacing w:after="200"/>
      </w:pPr>
    </w:p>
    <w:p w14:paraId="384D74AD" w14:textId="77777777" w:rsidR="00341C0E" w:rsidRDefault="00341C0E">
      <w:pPr>
        <w:spacing w:after="200"/>
      </w:pPr>
    </w:p>
    <w:p w14:paraId="0E81EC0A" w14:textId="77777777" w:rsidR="00341C0E" w:rsidRDefault="00C52870">
      <w:pPr>
        <w:spacing w:before="220" w:after="60"/>
      </w:pPr>
      <w:r>
        <w:rPr>
          <w:b/>
          <w:bCs/>
          <w:color w:val="1B3A6B"/>
          <w:sz w:val="22"/>
          <w:szCs w:val="22"/>
        </w:rPr>
        <w:t>EARLIER CAREER (1994 – 2018) — SELECTED HIGHLIGHTS</w:t>
      </w:r>
    </w:p>
    <w:p w14:paraId="2948F148" w14:textId="77777777" w:rsidR="00341C0E" w:rsidRDefault="00341C0E">
      <w:pPr>
        <w:pBdr>
          <w:bottom w:val="single" w:sz="8" w:space="1" w:color="2E5FA3"/>
        </w:pBdr>
        <w:spacing w:after="100"/>
      </w:pPr>
    </w:p>
    <w:p w14:paraId="6E5D3317" w14:textId="77777777" w:rsidR="00341C0E" w:rsidRPr="00C52870" w:rsidRDefault="00C52870">
      <w:pPr>
        <w:spacing w:before="160" w:after="30"/>
        <w:rPr>
          <w:sz w:val="22"/>
          <w:szCs w:val="22"/>
        </w:rPr>
      </w:pPr>
      <w:r>
        <w:rPr>
          <w:b/>
          <w:bCs/>
          <w:color w:val="1B3A6B"/>
          <w:sz w:val="22"/>
          <w:szCs w:val="22"/>
        </w:rPr>
        <w:t>2018  |  QA Manager / Senior Analyst  |  Expleo Ltd, Ireland</w:t>
      </w:r>
    </w:p>
    <w:p w14:paraId="087DF4B1" w14:textId="77777777" w:rsidR="00341C0E" w:rsidRPr="00C52870" w:rsidRDefault="00C52870">
      <w:pPr>
        <w:spacing w:after="100"/>
        <w:rPr>
          <w:sz w:val="22"/>
          <w:szCs w:val="22"/>
        </w:rPr>
      </w:pPr>
      <w:r>
        <w:rPr>
          <w:sz w:val="22"/>
          <w:szCs w:val="22"/>
        </w:rPr>
        <w:t>P6 DWH data warehouse programme for Irish Water; QA Manager for 40 contractors; offshore test coordination; planned and delivered IBM Rational ALM toolset training; TOSCA automation management.</w:t>
      </w:r>
    </w:p>
    <w:p w14:paraId="6320DD2D" w14:textId="77777777" w:rsidR="00341C0E" w:rsidRPr="00C52870" w:rsidRDefault="00C52870">
      <w:pPr>
        <w:spacing w:before="160" w:after="30"/>
        <w:rPr>
          <w:sz w:val="22"/>
          <w:szCs w:val="22"/>
        </w:rPr>
      </w:pPr>
      <w:r>
        <w:rPr>
          <w:b/>
          <w:bCs/>
          <w:color w:val="1B3A6B"/>
          <w:sz w:val="22"/>
          <w:szCs w:val="22"/>
        </w:rPr>
        <w:t>2017  |  Test Engineer / Analyst  |  Avaloq Sourcing, Switzerland</w:t>
      </w:r>
    </w:p>
    <w:p w14:paraId="7ED1EDFF" w14:textId="77777777" w:rsidR="00341C0E" w:rsidRPr="00C52870" w:rsidRDefault="00C52870">
      <w:pPr>
        <w:spacing w:after="100"/>
        <w:rPr>
          <w:sz w:val="22"/>
          <w:szCs w:val="22"/>
        </w:rPr>
      </w:pPr>
      <w:r>
        <w:rPr>
          <w:sz w:val="22"/>
          <w:szCs w:val="22"/>
        </w:rPr>
        <w:t>CHF 20M+ Deutsche Bank SIT and UAT programme, coordinating a test function of 20; MiFID II conformance testing across 31 EEC states; TOSCA automation management.</w:t>
      </w:r>
    </w:p>
    <w:p w14:paraId="56A449FE" w14:textId="77777777" w:rsidR="00341C0E" w:rsidRPr="00C52870" w:rsidRDefault="00C52870">
      <w:pPr>
        <w:spacing w:before="160" w:after="30"/>
        <w:rPr>
          <w:sz w:val="22"/>
          <w:szCs w:val="22"/>
        </w:rPr>
      </w:pPr>
      <w:r>
        <w:rPr>
          <w:b/>
          <w:bCs/>
          <w:color w:val="1B3A6B"/>
          <w:sz w:val="22"/>
          <w:szCs w:val="22"/>
        </w:rPr>
        <w:t>2014–16  |  Senior QA Analyst  |  UBS, Switzerland</w:t>
      </w:r>
    </w:p>
    <w:p w14:paraId="77B786F0" w14:textId="77777777" w:rsidR="00341C0E" w:rsidRPr="00C52870" w:rsidRDefault="00C52870">
      <w:pPr>
        <w:spacing w:after="100"/>
        <w:rPr>
          <w:sz w:val="22"/>
          <w:szCs w:val="22"/>
        </w:rPr>
      </w:pPr>
      <w:r>
        <w:rPr>
          <w:sz w:val="22"/>
          <w:szCs w:val="22"/>
        </w:rPr>
        <w:t>GOM trading platform and CHF 100M CETUS project for HNW clients; Corporate &amp; Private Banking, ECN, High-Pressure Environment, Java, JIRA, TOSCA automation; Forex, FinfraG and MUREX implementation.</w:t>
      </w:r>
    </w:p>
    <w:p w14:paraId="56C09415" w14:textId="77777777" w:rsidR="00341C0E" w:rsidRPr="00C52870" w:rsidRDefault="00C52870">
      <w:pPr>
        <w:spacing w:before="160" w:after="30"/>
        <w:rPr>
          <w:sz w:val="22"/>
          <w:szCs w:val="22"/>
        </w:rPr>
      </w:pPr>
      <w:r>
        <w:rPr>
          <w:b/>
          <w:bCs/>
          <w:color w:val="1B3A6B"/>
          <w:sz w:val="22"/>
          <w:szCs w:val="22"/>
        </w:rPr>
        <w:t>2010–14  |  Test Consultant  |  Petruh Testing Ltd (own company)</w:t>
      </w:r>
    </w:p>
    <w:p w14:paraId="34FDBCE0" w14:textId="77777777" w:rsidR="00341C0E" w:rsidRPr="00C52870" w:rsidRDefault="00C52870">
      <w:pPr>
        <w:spacing w:after="100"/>
        <w:rPr>
          <w:sz w:val="22"/>
          <w:szCs w:val="22"/>
        </w:rPr>
      </w:pPr>
      <w:r>
        <w:rPr>
          <w:sz w:val="22"/>
          <w:szCs w:val="22"/>
        </w:rPr>
        <w:t>Clients: Fidelity Investments (SIPP product, 1,000+ funds), VW Group (210 UK dealerships intranet), Royal Bank of Scotland (world's first HMI device banking app for Android &amp; iOS), Specsavers (Connect Intranet, 26,000 staff, 1,600 stores), GFI Software (VIPRE Premium Internet Security).</w:t>
      </w:r>
    </w:p>
    <w:p w14:paraId="0543AFA6" w14:textId="77777777" w:rsidR="00341C0E" w:rsidRPr="00C52870" w:rsidRDefault="00C52870">
      <w:pPr>
        <w:spacing w:before="160" w:after="30"/>
        <w:rPr>
          <w:sz w:val="22"/>
          <w:szCs w:val="22"/>
        </w:rPr>
      </w:pPr>
      <w:r>
        <w:rPr>
          <w:b/>
          <w:bCs/>
          <w:color w:val="1B3A6B"/>
          <w:sz w:val="22"/>
          <w:szCs w:val="22"/>
        </w:rPr>
        <w:t>Pre-2010  |  HMI / Embedded Systems Tester  |  RBS · Diebold Nixdorf · Capgemini (Lloyds Bank), UK</w:t>
      </w:r>
    </w:p>
    <w:p w14:paraId="10B637B8" w14:textId="77777777" w:rsidR="00341C0E" w:rsidRPr="00C52870" w:rsidRDefault="00C52870">
      <w:pPr>
        <w:spacing w:after="100"/>
        <w:rPr>
          <w:sz w:val="22"/>
          <w:szCs w:val="22"/>
        </w:rPr>
      </w:pPr>
      <w:r>
        <w:rPr>
          <w:sz w:val="22"/>
          <w:szCs w:val="22"/>
        </w:rPr>
        <w:lastRenderedPageBreak/>
        <w:t>HMI and embedded-device testing for banks and the Post Office: test experience against EMV across smart cards, PIN entry terminals and ATM estates (Lloyds Bank, Diebold Nixdorf, RBS/Tesco Bank).</w:t>
      </w:r>
    </w:p>
    <w:p w14:paraId="39843B1A" w14:textId="77777777" w:rsidR="00341C0E" w:rsidRPr="00C52870" w:rsidRDefault="00341C0E">
      <w:pPr>
        <w:spacing w:after="100"/>
        <w:rPr>
          <w:sz w:val="22"/>
          <w:szCs w:val="22"/>
        </w:rPr>
      </w:pPr>
    </w:p>
    <w:p w14:paraId="20DC2332" w14:textId="77777777" w:rsidR="00341C0E" w:rsidRPr="00C52870" w:rsidRDefault="00C52870">
      <w:pPr>
        <w:spacing w:after="100"/>
        <w:rPr>
          <w:sz w:val="22"/>
          <w:szCs w:val="22"/>
        </w:rPr>
      </w:pPr>
      <w:r>
        <w:rPr>
          <w:sz w:val="22"/>
          <w:szCs w:val="22"/>
        </w:rPr>
        <w:t>WORKING STYLE &amp; PEOPLE</w:t>
      </w:r>
    </w:p>
    <w:p w14:paraId="383F0B55" w14:textId="77777777" w:rsidR="00341C0E" w:rsidRPr="00C52870" w:rsidRDefault="00C52870">
      <w:pPr>
        <w:spacing w:after="100"/>
        <w:rPr>
          <w:sz w:val="22"/>
          <w:szCs w:val="22"/>
        </w:rPr>
      </w:pPr>
      <w:r>
        <w:rPr>
          <w:sz w:val="22"/>
          <w:szCs w:val="22"/>
        </w:rPr>
        <w:t>Led QA teams of up to 40 (Expleo/Irish Water) and 20 (Avaloq/Deutsche Bank), with 3 direct reports at Sonova. Ran my own consultancy, Petruh Testing Ltd, from 2010 to 2014, managing client relationships directly. Used to being the person who challenges how code is tested and then helps the team get there — mentoring junior testers, delivering toolset training, and explaining test findings to engineers and to non-technical stakeholders alike. At Sonova that extended to 2nd and 3rd level support for employees and for patients using the devices. International teams across Germany, Switzerland, the UK and Ireland.</w:t>
      </w:r>
    </w:p>
    <w:p w14:paraId="65A2915F" w14:textId="77777777" w:rsidR="00341C0E" w:rsidRDefault="00341C0E">
      <w:pPr>
        <w:spacing w:before="60"/>
      </w:pPr>
    </w:p>
    <w:p w14:paraId="28AFCD05" w14:textId="77777777" w:rsidR="00341C0E" w:rsidRDefault="00C52870">
      <w:pPr>
        <w:spacing w:before="220" w:after="60"/>
      </w:pPr>
      <w:r>
        <w:rPr>
          <w:b/>
          <w:bCs/>
          <w:color w:val="1B3A6B"/>
          <w:sz w:val="22"/>
          <w:szCs w:val="22"/>
        </w:rPr>
        <w:t>EDUCATION &amp; CERTIFICATIONS</w:t>
      </w:r>
    </w:p>
    <w:p w14:paraId="7B58F4AE" w14:textId="77777777" w:rsidR="00341C0E" w:rsidRDefault="00341C0E">
      <w:pPr>
        <w:pBdr>
          <w:bottom w:val="single" w:sz="8" w:space="1" w:color="2E5FA3"/>
        </w:pBdr>
        <w:spacing w:after="100"/>
      </w:pPr>
    </w:p>
    <w:p w14:paraId="1EAFBC70" w14:textId="77777777" w:rsidR="00341C0E" w:rsidRPr="00C52870" w:rsidRDefault="00C52870">
      <w:pPr>
        <w:pStyle w:val="ListParagraph"/>
        <w:numPr>
          <w:ilvl w:val="0"/>
          <w:numId w:val="2"/>
        </w:numPr>
        <w:spacing w:before="30" w:after="30"/>
        <w:rPr>
          <w:sz w:val="22"/>
          <w:szCs w:val="22"/>
        </w:rPr>
      </w:pPr>
      <w:r>
        <w:rPr>
          <w:sz w:val="22"/>
          <w:szCs w:val="22"/>
        </w:rPr>
        <w:t>MSc Computer-Based Information Systems — University of Sunderland, England</w:t>
      </w:r>
    </w:p>
    <w:p w14:paraId="56DCC6AA" w14:textId="77777777" w:rsidR="00341C0E" w:rsidRPr="00C52870" w:rsidRDefault="00C52870">
      <w:pPr>
        <w:pStyle w:val="ListParagraph"/>
        <w:numPr>
          <w:ilvl w:val="0"/>
          <w:numId w:val="2"/>
        </w:numPr>
        <w:spacing w:before="30" w:after="30"/>
        <w:rPr>
          <w:sz w:val="22"/>
          <w:szCs w:val="22"/>
        </w:rPr>
      </w:pPr>
      <w:r>
        <w:rPr>
          <w:sz w:val="22"/>
          <w:szCs w:val="22"/>
        </w:rPr>
        <w:t>BA (Hons) History &amp; English — University of Chichester, England</w:t>
      </w:r>
    </w:p>
    <w:p w14:paraId="6EBE4783" w14:textId="77777777" w:rsidR="00341C0E" w:rsidRPr="00C52870" w:rsidRDefault="00C52870">
      <w:pPr>
        <w:pStyle w:val="ListParagraph"/>
        <w:numPr>
          <w:ilvl w:val="0"/>
          <w:numId w:val="2"/>
        </w:numPr>
        <w:spacing w:before="30" w:after="30"/>
        <w:rPr>
          <w:sz w:val="22"/>
          <w:szCs w:val="22"/>
        </w:rPr>
      </w:pPr>
      <w:r>
        <w:rPr>
          <w:sz w:val="22"/>
          <w:szCs w:val="22"/>
        </w:rPr>
        <w:t>ISTQB Advanced Certificate in Software Testing (BCS/ISEB)</w:t>
      </w:r>
    </w:p>
    <w:p w14:paraId="14CA720A" w14:textId="77777777" w:rsidR="00341C0E" w:rsidRPr="00C52870" w:rsidRDefault="00C52870">
      <w:pPr>
        <w:pStyle w:val="ListParagraph"/>
        <w:numPr>
          <w:ilvl w:val="0"/>
          <w:numId w:val="2"/>
        </w:numPr>
        <w:spacing w:before="30" w:after="30"/>
        <w:rPr>
          <w:sz w:val="22"/>
          <w:szCs w:val="22"/>
        </w:rPr>
      </w:pPr>
      <w:r>
        <w:rPr>
          <w:sz w:val="22"/>
          <w:szCs w:val="22"/>
        </w:rPr>
        <w:t>ISTQB Foundation Certificate in Software Testing (ISEB/CTFL)</w:t>
      </w:r>
    </w:p>
    <w:p w14:paraId="3585B071" w14:textId="77777777" w:rsidR="00341C0E" w:rsidRDefault="00C52870">
      <w:pPr>
        <w:pStyle w:val="ListParagraph"/>
        <w:numPr>
          <w:ilvl w:val="0"/>
          <w:numId w:val="2"/>
        </w:numPr>
        <w:spacing w:before="30" w:after="30"/>
        <w:rPr>
          <w:sz w:val="22"/>
          <w:szCs w:val="22"/>
        </w:rPr>
      </w:pPr>
      <w:r>
        <w:rPr>
          <w:sz w:val="22"/>
          <w:szCs w:val="22"/>
        </w:rPr>
        <w:t>O’Reilly Requirements Engineering — online course, January 2025</w:t>
      </w:r>
    </w:p>
    <w:p w14:paraId="64CEAB7A" w14:textId="77777777" w:rsidR="00341C0E" w:rsidRDefault="00341C0E">
      <w:pPr>
        <w:spacing w:after="160"/>
      </w:pPr>
    </w:p>
    <w:p w14:paraId="67954BA6" w14:textId="77777777" w:rsidR="00341C0E" w:rsidRDefault="00341C0E">
      <w:pPr>
        <w:spacing w:after="200"/>
      </w:pPr>
    </w:p>
    <w:p w14:paraId="65840175" w14:textId="77777777" w:rsidR="00341C0E" w:rsidRDefault="00C52870">
      <w:pPr>
        <w:spacing w:before="220" w:after="60"/>
      </w:pPr>
      <w:r>
        <w:rPr>
          <w:b/>
          <w:bCs/>
          <w:color w:val="1B3A6B"/>
          <w:sz w:val="22"/>
          <w:szCs w:val="22"/>
        </w:rPr>
        <w:t>LANGUAGES</w:t>
      </w:r>
    </w:p>
    <w:p w14:paraId="1438E3C3" w14:textId="77777777" w:rsidR="00341C0E" w:rsidRDefault="00341C0E">
      <w:pPr>
        <w:pBdr>
          <w:bottom w:val="single" w:sz="8" w:space="1" w:color="2E5FA3"/>
        </w:pBdr>
        <w:spacing w:after="100"/>
      </w:pPr>
    </w:p>
    <w:p w14:paraId="658665C9" w14:textId="77777777" w:rsidR="00341C0E" w:rsidRPr="00C52870" w:rsidRDefault="00C52870">
      <w:pPr>
        <w:spacing w:before="40" w:after="40"/>
        <w:rPr>
          <w:sz w:val="22"/>
          <w:szCs w:val="22"/>
        </w:rPr>
      </w:pPr>
      <w:r>
        <w:rPr>
          <w:b/>
          <w:bCs/>
          <w:color w:val="1B3A6B"/>
          <w:sz w:val="22"/>
          <w:szCs w:val="22"/>
        </w:rPr>
        <w:t>English Native / Fluent      German A2 (classroom study level)      French A1–A2      No Danish</w:t>
      </w:r>
    </w:p>
    <w:p w14:paraId="6FFBC7D4" w14:textId="77777777" w:rsidR="00341C0E" w:rsidRDefault="00341C0E">
      <w:pPr>
        <w:spacing w:after="160"/>
      </w:pPr>
    </w:p>
    <w:p w14:paraId="292DFADD" w14:textId="77777777" w:rsidR="00341C0E" w:rsidRDefault="00341C0E">
      <w:pPr>
        <w:spacing w:after="200"/>
      </w:pPr>
    </w:p>
    <w:p w14:paraId="63FDCB05" w14:textId="77777777" w:rsidR="00341C0E" w:rsidRDefault="00C52870">
      <w:pPr>
        <w:spacing w:before="220" w:after="60"/>
      </w:pPr>
      <w:r>
        <w:rPr>
          <w:b/>
          <w:bCs/>
          <w:color w:val="1B3A6B"/>
          <w:sz w:val="22"/>
          <w:szCs w:val="22"/>
        </w:rPr>
        <w:t>ADDITIONAL INFORMATION</w:t>
      </w:r>
    </w:p>
    <w:p w14:paraId="1A627DBF" w14:textId="77777777" w:rsidR="00341C0E" w:rsidRDefault="00341C0E">
      <w:pPr>
        <w:pBdr>
          <w:bottom w:val="single" w:sz="8" w:space="1" w:color="2E5FA3"/>
        </w:pBdr>
        <w:spacing w:after="100"/>
      </w:pPr>
    </w:p>
    <w:p w14:paraId="4F7ED6B0" w14:textId="77777777" w:rsidR="00341C0E" w:rsidRPr="00C52870" w:rsidRDefault="00C52870">
      <w:pPr>
        <w:pStyle w:val="ListParagraph"/>
        <w:numPr>
          <w:ilvl w:val="0"/>
          <w:numId w:val="2"/>
        </w:numPr>
        <w:spacing w:before="30" w:after="30"/>
        <w:rPr>
          <w:sz w:val="22"/>
          <w:szCs w:val="22"/>
        </w:rPr>
      </w:pPr>
      <w:r>
        <w:rPr>
          <w:sz w:val="22"/>
          <w:szCs w:val="22"/>
        </w:rPr>
        <w:t>Based in Augsburg, Germany; British citizen and EU resident in Germany. Willing to relocate to Denmark. Residency for the last 7 years has been within NATO/EU countries.</w:t>
      </w:r>
    </w:p>
    <w:p w14:paraId="4FFEF0A8" w14:textId="77777777" w:rsidR="00341C0E" w:rsidRPr="00C52870" w:rsidRDefault="00C52870">
      <w:pPr>
        <w:pStyle w:val="ListParagraph"/>
        <w:numPr>
          <w:ilvl w:val="0"/>
          <w:numId w:val="2"/>
        </w:numPr>
        <w:spacing w:before="30" w:after="30"/>
        <w:rPr>
          <w:sz w:val="22"/>
          <w:szCs w:val="22"/>
        </w:rPr>
      </w:pPr>
      <w:r>
        <w:rPr>
          <w:sz w:val="22"/>
          <w:szCs w:val="22"/>
        </w:rPr>
        <w:t>~5 years resident in Augsburg, Germany; ~5.5 years previously in Switzerland (Zürich area); earlier career in the UK and Ireland.</w:t>
      </w:r>
    </w:p>
    <w:p w14:paraId="02634B41" w14:textId="77777777" w:rsidR="00341C0E" w:rsidRPr="00C52870" w:rsidRDefault="00C52870">
      <w:pPr>
        <w:pStyle w:val="ListParagraph"/>
        <w:numPr>
          <w:ilvl w:val="0"/>
          <w:numId w:val="2"/>
        </w:numPr>
        <w:spacing w:before="30" w:after="30"/>
        <w:rPr>
          <w:sz w:val="22"/>
          <w:szCs w:val="22"/>
        </w:rPr>
      </w:pPr>
      <w:r>
        <w:rPr>
          <w:sz w:val="22"/>
          <w:szCs w:val="22"/>
        </w:rPr>
        <w:t>Volunteer pen pal for US inmates — regular correspondence developing empathy, interpersonal communication, and cross-cultural understanding.</w:t>
      </w:r>
    </w:p>
    <w:sectPr w:rsidR="00341C0E" w:rsidRPr="00C52870">
      <w:pgSz w:w="11906" w:h="16838"/>
      <w:pgMar w:top="900" w:right="900" w:bottom="90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6B53"/>
    <w:multiLevelType w:val="hybridMultilevel"/>
    <w:tmpl w:val="1FEE433A"/>
    <w:lvl w:ilvl="0" w:tplc="5770ED0E">
      <w:start w:val="1"/>
      <w:numFmt w:val="bullet"/>
      <w:lvlText w:val="●"/>
      <w:lvlJc w:val="left"/>
      <w:pPr>
        <w:ind w:left="720" w:hanging="360"/>
      </w:pPr>
    </w:lvl>
    <w:lvl w:ilvl="1" w:tplc="B49439E2">
      <w:start w:val="1"/>
      <w:numFmt w:val="bullet"/>
      <w:lvlText w:val="○"/>
      <w:lvlJc w:val="left"/>
      <w:pPr>
        <w:ind w:left="1440" w:hanging="360"/>
      </w:pPr>
    </w:lvl>
    <w:lvl w:ilvl="2" w:tplc="20B88CE2">
      <w:start w:val="1"/>
      <w:numFmt w:val="bullet"/>
      <w:lvlText w:val="■"/>
      <w:lvlJc w:val="left"/>
      <w:pPr>
        <w:ind w:left="2160" w:hanging="360"/>
      </w:pPr>
    </w:lvl>
    <w:lvl w:ilvl="3" w:tplc="2FDEA8C4">
      <w:start w:val="1"/>
      <w:numFmt w:val="bullet"/>
      <w:lvlText w:val="●"/>
      <w:lvlJc w:val="left"/>
      <w:pPr>
        <w:ind w:left="2880" w:hanging="360"/>
      </w:pPr>
    </w:lvl>
    <w:lvl w:ilvl="4" w:tplc="FCC0F8EA">
      <w:start w:val="1"/>
      <w:numFmt w:val="bullet"/>
      <w:lvlText w:val="○"/>
      <w:lvlJc w:val="left"/>
      <w:pPr>
        <w:ind w:left="3600" w:hanging="360"/>
      </w:pPr>
    </w:lvl>
    <w:lvl w:ilvl="5" w:tplc="E2429878">
      <w:start w:val="1"/>
      <w:numFmt w:val="bullet"/>
      <w:lvlText w:val="■"/>
      <w:lvlJc w:val="left"/>
      <w:pPr>
        <w:ind w:left="4320" w:hanging="360"/>
      </w:pPr>
    </w:lvl>
    <w:lvl w:ilvl="6" w:tplc="A8B4A358">
      <w:start w:val="1"/>
      <w:numFmt w:val="bullet"/>
      <w:lvlText w:val="●"/>
      <w:lvlJc w:val="left"/>
      <w:pPr>
        <w:ind w:left="5040" w:hanging="360"/>
      </w:pPr>
    </w:lvl>
    <w:lvl w:ilvl="7" w:tplc="D93EB6F6">
      <w:start w:val="1"/>
      <w:numFmt w:val="bullet"/>
      <w:lvlText w:val="●"/>
      <w:lvlJc w:val="left"/>
      <w:pPr>
        <w:ind w:left="5760" w:hanging="360"/>
      </w:pPr>
    </w:lvl>
    <w:lvl w:ilvl="8" w:tplc="95C0811A">
      <w:start w:val="1"/>
      <w:numFmt w:val="bullet"/>
      <w:lvlText w:val="●"/>
      <w:lvlJc w:val="left"/>
      <w:pPr>
        <w:ind w:left="6480" w:hanging="360"/>
      </w:pPr>
    </w:lvl>
  </w:abstractNum>
  <w:abstractNum w:abstractNumId="1" w15:restartNumberingAfterBreak="0">
    <w:nsid w:val="351C2969"/>
    <w:multiLevelType w:val="hybridMultilevel"/>
    <w:tmpl w:val="BE0694E4"/>
    <w:lvl w:ilvl="0" w:tplc="5D92357A">
      <w:start w:val="1"/>
      <w:numFmt w:val="bullet"/>
      <w:lvlText w:val="•"/>
      <w:lvlJc w:val="left"/>
      <w:pPr>
        <w:ind w:left="280" w:hanging="280"/>
      </w:pPr>
    </w:lvl>
    <w:lvl w:ilvl="1" w:tplc="E4041FAA">
      <w:numFmt w:val="decimal"/>
      <w:lvlText w:val=""/>
      <w:lvlJc w:val="left"/>
    </w:lvl>
    <w:lvl w:ilvl="2" w:tplc="06B82748">
      <w:numFmt w:val="decimal"/>
      <w:lvlText w:val=""/>
      <w:lvlJc w:val="left"/>
    </w:lvl>
    <w:lvl w:ilvl="3" w:tplc="5518016C">
      <w:numFmt w:val="decimal"/>
      <w:lvlText w:val=""/>
      <w:lvlJc w:val="left"/>
    </w:lvl>
    <w:lvl w:ilvl="4" w:tplc="DB0E240C">
      <w:numFmt w:val="decimal"/>
      <w:lvlText w:val=""/>
      <w:lvlJc w:val="left"/>
    </w:lvl>
    <w:lvl w:ilvl="5" w:tplc="6292E86C">
      <w:numFmt w:val="decimal"/>
      <w:lvlText w:val=""/>
      <w:lvlJc w:val="left"/>
    </w:lvl>
    <w:lvl w:ilvl="6" w:tplc="0B260C16">
      <w:numFmt w:val="decimal"/>
      <w:lvlText w:val=""/>
      <w:lvlJc w:val="left"/>
    </w:lvl>
    <w:lvl w:ilvl="7" w:tplc="F32EF1C8">
      <w:numFmt w:val="decimal"/>
      <w:lvlText w:val=""/>
      <w:lvlJc w:val="left"/>
    </w:lvl>
    <w:lvl w:ilvl="8" w:tplc="1E8E76C8">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C0E"/>
    <w:rsid w:val="00341C0E"/>
    <w:rsid w:val="005A6A58"/>
    <w:rsid w:val="006C5971"/>
    <w:rsid w:val="00A97405"/>
    <w:rsid w:val="00C52870"/>
    <w:rsid w:val="00DA7B3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F207F"/>
  <w15:docId w15:val="{777E401E-016E-444D-A6DB-733BCE3B4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22222"/>
        <w:lang w:val="en-DE" w:eastAsia="en-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4B8007-7872-4227-B73F-E37444712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1236</Words>
  <Characters>7051</Characters>
  <Application>Microsoft Office Word</Application>
  <DocSecurity>0</DocSecurity>
  <Lines>58</Lines>
  <Paragraphs>16</Paragraphs>
  <ScaleCrop>false</ScaleCrop>
  <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cp:lastModifiedBy>
  <cp:revision>6</cp:revision>
  <dcterms:created xsi:type="dcterms:W3CDTF">2026-03-30T19:11:00Z</dcterms:created>
  <dcterms:modified xsi:type="dcterms:W3CDTF">2026-08-16T17:45:00Z</dcterms:modified>
</cp:coreProperties>
</file>